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4F" w:rsidRDefault="0081431E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о выполнении государственного задания </w:t>
      </w:r>
    </w:p>
    <w:p w:rsidR="00D2264F" w:rsidRDefault="0081431E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3 квартал 2025 года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1"/>
        <w:gridCol w:w="1984"/>
        <w:gridCol w:w="1907"/>
      </w:tblGrid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Коды</w:t>
            </w:r>
          </w:p>
        </w:tc>
      </w:tr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государственного учреждения </w:t>
            </w:r>
            <w:r>
              <w:rPr>
                <w:rFonts w:ascii="Times New Roman" w:hAnsi="Times New Roman"/>
                <w:u w:val="single"/>
              </w:rPr>
              <w:t xml:space="preserve">Бюджетное учреждение Ханты-Мансийского автономного округа – Югры «Нефтеюганский </w:t>
            </w:r>
            <w:proofErr w:type="gramStart"/>
            <w:r>
              <w:rPr>
                <w:rFonts w:ascii="Times New Roman" w:hAnsi="Times New Roman"/>
                <w:u w:val="single"/>
              </w:rPr>
              <w:t>реабилитационный</w:t>
            </w:r>
            <w:proofErr w:type="gramEnd"/>
            <w:r>
              <w:rPr>
                <w:rFonts w:ascii="Times New Roman" w:hAnsi="Times New Roman"/>
                <w:u w:val="single"/>
              </w:rPr>
              <w:t xml:space="preserve"> центр»</w:t>
            </w: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по </w:t>
            </w:r>
            <w:hyperlink r:id="rId5" w:history="1">
              <w:r>
                <w:rPr>
                  <w:rFonts w:ascii="Times New Roman" w:hAnsi="Times New Roman"/>
                  <w:color w:val="0000FF"/>
                </w:rPr>
                <w:t>ОКУД</w:t>
              </w:r>
            </w:hyperlink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506001</w:t>
            </w:r>
          </w:p>
        </w:tc>
      </w:tr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Вид деятельности государственного учреждения </w:t>
            </w:r>
            <w:r>
              <w:rPr>
                <w:rFonts w:ascii="Times New Roman" w:hAnsi="Times New Roman"/>
                <w:u w:val="single"/>
              </w:rPr>
              <w:t>Услуги социальные без обеспечения проживания для престарелых и инвалидов; Услуги по уходу</w:t>
            </w:r>
            <w:r>
              <w:rPr>
                <w:rFonts w:ascii="Times New Roman" w:hAnsi="Times New Roman"/>
                <w:u w:val="single"/>
              </w:rPr>
              <w:t xml:space="preserve"> с обеспечением проживания прочие</w:t>
            </w: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  <w:p w:rsidR="00D2264F" w:rsidRDefault="0081431E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(указывается вид деятельности государственного учреждения из общероссийского базового перечня или регионального перечня государственных (муниципальных) услуг и работ)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</w:t>
            </w:r>
          </w:p>
        </w:tc>
      </w:tr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Периодичность </w:t>
            </w:r>
            <w:r>
              <w:rPr>
                <w:rFonts w:ascii="Times New Roman" w:hAnsi="Times New Roman"/>
                <w:u w:val="single"/>
              </w:rPr>
              <w:t xml:space="preserve">ежеквартально, </w:t>
            </w:r>
            <w:r>
              <w:rPr>
                <w:rFonts w:ascii="Times New Roman" w:hAnsi="Times New Roman"/>
                <w:u w:val="single"/>
              </w:rPr>
              <w:t>ежегодно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(указывается в соответствии с периодичностью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сводному реестру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74204019</w:t>
            </w:r>
          </w:p>
        </w:tc>
      </w:tr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hyperlink r:id="rId6" w:history="1">
              <w:r>
                <w:rPr>
                  <w:rFonts w:ascii="Times New Roman" w:hAnsi="Times New Roman"/>
                  <w:color w:val="0000FF"/>
                </w:rPr>
                <w:t>ОКПД</w:t>
              </w:r>
            </w:hyperlink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88.10</w:t>
            </w:r>
          </w:p>
        </w:tc>
      </w:tr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hyperlink r:id="rId7" w:history="1">
              <w:r>
                <w:rPr>
                  <w:rFonts w:ascii="Times New Roman" w:hAnsi="Times New Roman"/>
                  <w:color w:val="0000FF"/>
                </w:rPr>
                <w:t>ОКПД</w:t>
              </w:r>
            </w:hyperlink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87.90</w:t>
            </w:r>
          </w:p>
        </w:tc>
      </w:tr>
      <w:tr w:rsidR="00D2264F">
        <w:tc>
          <w:tcPr>
            <w:tcW w:w="885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</w:pPr>
          </w:p>
        </w:tc>
      </w:tr>
    </w:tbl>
    <w:p w:rsidR="00D2264F" w:rsidRDefault="00D2264F">
      <w:pPr>
        <w:pStyle w:val="ConsPlusNormal"/>
        <w:jc w:val="both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D2264F">
      <w:pPr>
        <w:pStyle w:val="ConsPlusNormal"/>
        <w:jc w:val="center"/>
        <w:outlineLvl w:val="2"/>
      </w:pPr>
    </w:p>
    <w:p w:rsidR="00D2264F" w:rsidRDefault="0081431E">
      <w:pPr>
        <w:pStyle w:val="ConsPlusNormal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1. Сведения об оказываемых государственных услугах </w:t>
      </w:r>
    </w:p>
    <w:p w:rsidR="00D2264F" w:rsidRDefault="00D2264F">
      <w:pPr>
        <w:pStyle w:val="ConsPlusNormal"/>
        <w:jc w:val="center"/>
        <w:rPr>
          <w:rFonts w:ascii="Times New Roman" w:hAnsi="Times New Roman"/>
        </w:rPr>
      </w:pPr>
    </w:p>
    <w:p w:rsidR="00D2264F" w:rsidRDefault="0081431E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_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</w:rPr>
        <w:t>__</w:t>
      </w:r>
    </w:p>
    <w:p w:rsidR="00D2264F" w:rsidRDefault="00D2264F">
      <w:pPr>
        <w:pStyle w:val="ConsPlusNormal"/>
        <w:jc w:val="center"/>
        <w:outlineLvl w:val="2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2"/>
        <w:gridCol w:w="3176"/>
        <w:gridCol w:w="2441"/>
      </w:tblGrid>
      <w:tr w:rsidR="00D2264F">
        <w:trPr>
          <w:trHeight w:val="1708"/>
        </w:trPr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Наименование государственной услуги  </w:t>
            </w:r>
            <w:r>
              <w:rPr>
                <w:rFonts w:ascii="Times New Roman" w:hAnsi="Times New Roman"/>
                <w:u w:val="single"/>
              </w:rPr>
              <w:t>Предоставление социального обслуживания в полустационарной форме,  включая оказание социально-бытовых услуг, социально-медицинских услуг, социал</w:t>
            </w:r>
            <w:r>
              <w:rPr>
                <w:rFonts w:ascii="Times New Roman" w:hAnsi="Times New Roman"/>
                <w:u w:val="single"/>
              </w:rPr>
              <w:t>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</w:t>
            </w:r>
            <w:r>
              <w:rPr>
                <w:rFonts w:ascii="Times New Roman" w:hAnsi="Times New Roman"/>
                <w:u w:val="single"/>
              </w:rPr>
              <w:t>дов, срочных социальных услуг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общероссийскому базовому перечню услуг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или региональному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перечню государственных (муниципальных) услуг и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ind w:left="363" w:hanging="1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АЭ10</w:t>
            </w:r>
          </w:p>
        </w:tc>
      </w:tr>
      <w:tr w:rsidR="00D2264F">
        <w:trPr>
          <w:trHeight w:val="2202"/>
        </w:trPr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2. Категории потребителей государственной услуги </w:t>
            </w:r>
            <w:r>
              <w:rPr>
                <w:rFonts w:ascii="Times New Roman" w:hAnsi="Times New Roman"/>
                <w:u w:val="single"/>
              </w:rPr>
              <w:t xml:space="preserve">Гражданин полностью или частично утративший </w:t>
            </w:r>
            <w:r>
              <w:rPr>
                <w:rFonts w:ascii="Times New Roman" w:hAnsi="Times New Roman"/>
                <w:u w:val="single"/>
              </w:rPr>
              <w:t>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</w:p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Гражданин при наличии в семье инвалида или инвалидов, в том</w:t>
            </w:r>
            <w:r>
              <w:rPr>
                <w:rFonts w:ascii="Times New Roman" w:hAnsi="Times New Roman"/>
                <w:u w:val="single"/>
              </w:rPr>
              <w:t xml:space="preserve"> числе ребенка-инвалида или детей-инвалидов, нуждающихся в постоянном постороннем уходе;</w:t>
            </w:r>
          </w:p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Гражданин при наличии иных обстоятельств, которые ухудшают или способны ухудшить условия его жизнедеятельности.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323"/>
        </w:trPr>
        <w:tc>
          <w:tcPr>
            <w:tcW w:w="1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Сведения о фактическом достижении показателей, </w:t>
            </w:r>
            <w:r>
              <w:rPr>
                <w:rFonts w:ascii="Times New Roman" w:hAnsi="Times New Roman"/>
              </w:rPr>
              <w:t>характеризующих объем и (или) качество государственной услуги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257"/>
        </w:trPr>
        <w:tc>
          <w:tcPr>
            <w:tcW w:w="1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Сведения о фактическом достижении показателей, характеризующих качество государственной услуги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7"/>
        <w:gridCol w:w="2485"/>
        <w:gridCol w:w="612"/>
        <w:gridCol w:w="540"/>
        <w:gridCol w:w="539"/>
        <w:gridCol w:w="540"/>
        <w:gridCol w:w="2155"/>
        <w:gridCol w:w="674"/>
        <w:gridCol w:w="808"/>
        <w:gridCol w:w="809"/>
        <w:gridCol w:w="809"/>
        <w:gridCol w:w="808"/>
        <w:gridCol w:w="754"/>
        <w:gridCol w:w="810"/>
        <w:gridCol w:w="1361"/>
      </w:tblGrid>
      <w:tr w:rsidR="00D2264F"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/>
              </w:rPr>
              <w:t>государственной услуги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качества государственной услуги</w:t>
            </w:r>
          </w:p>
        </w:tc>
      </w:tr>
      <w:tr w:rsidR="00D2264F"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6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 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отклонение, </w:t>
            </w:r>
            <w:r>
              <w:rPr>
                <w:rFonts w:ascii="Times New Roman" w:hAnsi="Times New Roman"/>
              </w:rPr>
              <w:t>превышающее допустимое (возмо</w:t>
            </w:r>
            <w:r>
              <w:rPr>
                <w:rFonts w:ascii="Times New Roman" w:hAnsi="Times New Roman"/>
              </w:rPr>
              <w:lastRenderedPageBreak/>
              <w:t>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причина отклонения</w:t>
            </w:r>
          </w:p>
        </w:tc>
      </w:tr>
      <w:tr w:rsidR="00D2264F">
        <w:trPr>
          <w:trHeight w:val="509"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6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8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в государственном </w:t>
            </w:r>
            <w:r>
              <w:rPr>
                <w:rFonts w:ascii="Times New Roman" w:hAnsi="Times New Roman"/>
              </w:rPr>
              <w:lastRenderedPageBreak/>
              <w:t>задании на год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утверждено в государственном </w:t>
            </w:r>
            <w:r>
              <w:rPr>
                <w:rFonts w:ascii="Times New Roman" w:hAnsi="Times New Roman"/>
              </w:rPr>
              <w:lastRenderedPageBreak/>
              <w:t>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исполнено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853200О.99.0.АЭ10АА00000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постановлением Правительства Ханты-Мансийского автономного округа - Югры от 6 сентября 2014 года № 326-п «О порядке предоставления социальных услуг поставщиками </w:t>
            </w:r>
            <w:r>
              <w:rPr>
                <w:rFonts w:ascii="Times New Roman" w:hAnsi="Times New Roman"/>
              </w:rPr>
              <w:t xml:space="preserve">социальных услуг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Ханты-Мансийском</w:t>
            </w:r>
            <w:proofErr w:type="gramEnd"/>
            <w:r>
              <w:rPr>
                <w:rFonts w:ascii="Times New Roman" w:hAnsi="Times New Roman"/>
              </w:rPr>
              <w:t xml:space="preserve"> автономном округе - Югре»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Удовлетворенность получателей </w:t>
            </w:r>
            <w:r>
              <w:rPr>
                <w:rFonts w:ascii="Times New Roman" w:hAnsi="Times New Roman"/>
              </w:rPr>
              <w:lastRenderedPageBreak/>
              <w:t>социальных услуг в оказанных социальных услугах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Укомплектование </w:t>
            </w:r>
            <w:r>
              <w:rPr>
                <w:rFonts w:ascii="Times New Roman" w:hAnsi="Times New Roman"/>
              </w:rPr>
              <w:t>организации специалистами,  оказывающими социальные услуги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D2264F"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 возможность самостоятельного передвижения по </w:t>
            </w:r>
            <w:r>
              <w:rPr>
                <w:rFonts w:ascii="Times New Roman" w:hAnsi="Times New Roman"/>
              </w:rPr>
              <w:t xml:space="preserve">территории учреждения социального обслуживания, входа, выхода и перемещения внутри такой организации (в том числе для передвижения в </w:t>
            </w:r>
            <w:r>
              <w:rPr>
                <w:rFonts w:ascii="Times New Roman" w:hAnsi="Times New Roman"/>
              </w:rPr>
              <w:lastRenderedPageBreak/>
              <w:t>креслах-колясках),  для отдыха в сидячем положении, а также доступное размещение оборудования и носителей информации;</w:t>
            </w:r>
            <w:proofErr w:type="gramEnd"/>
            <w:r>
              <w:rPr>
                <w:rFonts w:ascii="Times New Roman" w:hAnsi="Times New Roman"/>
              </w:rPr>
              <w:t xml:space="preserve"> дубли</w:t>
            </w:r>
            <w:r>
              <w:rPr>
                <w:rFonts w:ascii="Times New Roman" w:hAnsi="Times New Roman"/>
              </w:rPr>
              <w:t>рование текстовых сообщений голосовыми сообщениями, 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</w:t>
            </w:r>
            <w:r>
              <w:rPr>
                <w:rFonts w:ascii="Times New Roman" w:hAnsi="Times New Roman"/>
              </w:rPr>
              <w:t xml:space="preserve">ии учреждения; </w:t>
            </w:r>
          </w:p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дублирование голосовой информации текстовой информацией, надписями и (или) световыми сигналами, </w:t>
            </w:r>
            <w:r>
              <w:rPr>
                <w:rFonts w:ascii="Times New Roman" w:hAnsi="Times New Roman"/>
              </w:rPr>
              <w:lastRenderedPageBreak/>
              <w:t>информирование о предоставляемых социальных услугах  с использованием русского жестового языка (</w:t>
            </w:r>
            <w:proofErr w:type="spellStart"/>
            <w:r>
              <w:rPr>
                <w:rFonts w:ascii="Times New Roman" w:hAnsi="Times New Roman"/>
              </w:rPr>
              <w:t>сурдоперевода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ind w:firstLine="540"/>
        <w:jc w:val="both"/>
        <w:rPr>
          <w:rFonts w:ascii="Times New Roman" w:hAnsi="Times New Roman"/>
        </w:rPr>
      </w:pPr>
    </w:p>
    <w:p w:rsidR="00D2264F" w:rsidRDefault="0081431E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</w:rPr>
        <w:t>Сведения о фактическом достижении показателей, характеризующих объем государственной услуги</w:t>
      </w:r>
    </w:p>
    <w:p w:rsidR="00D2264F" w:rsidRDefault="00D2264F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2"/>
        <w:gridCol w:w="1758"/>
        <w:gridCol w:w="539"/>
        <w:gridCol w:w="539"/>
        <w:gridCol w:w="539"/>
        <w:gridCol w:w="540"/>
        <w:gridCol w:w="1346"/>
        <w:gridCol w:w="808"/>
        <w:gridCol w:w="1079"/>
        <w:gridCol w:w="808"/>
        <w:gridCol w:w="809"/>
        <w:gridCol w:w="808"/>
        <w:gridCol w:w="809"/>
        <w:gridCol w:w="808"/>
        <w:gridCol w:w="1213"/>
        <w:gridCol w:w="1305"/>
      </w:tblGrid>
      <w:tr w:rsidR="00D2264F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номер реестровой записи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условия (формы) оказания государствен</w:t>
            </w:r>
            <w:r>
              <w:rPr>
                <w:rFonts w:ascii="Times New Roman" w:hAnsi="Times New Roman"/>
              </w:rPr>
              <w:t>ной услуги</w:t>
            </w:r>
          </w:p>
        </w:tc>
        <w:tc>
          <w:tcPr>
            <w:tcW w:w="84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объема государственной услуги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D2264F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 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отклонение, превышающее 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причина </w:t>
            </w:r>
            <w:r>
              <w:rPr>
                <w:rFonts w:ascii="Times New Roman" w:hAnsi="Times New Roman"/>
              </w:rPr>
              <w:t>отклонения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rPr>
          <w:trHeight w:val="509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9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год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D2264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853200</w:t>
            </w:r>
            <w:r>
              <w:rPr>
                <w:rFonts w:ascii="Times New Roman" w:hAnsi="Times New Roman"/>
              </w:rPr>
              <w:lastRenderedPageBreak/>
              <w:t>О.99.0.АЭ10АА00000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постановлением Правительства Ханты-Мансийского автономного округа - Югры от 6 сентября 2014 года № 326-п «О порядке предоставления социальных услуг поставщиками социальных услуг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Ханты-Мансийском</w:t>
            </w:r>
            <w:proofErr w:type="gramEnd"/>
            <w:r>
              <w:rPr>
                <w:rFonts w:ascii="Times New Roman" w:hAnsi="Times New Roman"/>
              </w:rPr>
              <w:t xml:space="preserve"> автономном округе</w:t>
            </w:r>
            <w:r>
              <w:rPr>
                <w:rFonts w:ascii="Times New Roman" w:hAnsi="Times New Roman"/>
              </w:rPr>
              <w:t xml:space="preserve"> - Югре»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</w:t>
            </w:r>
            <w:r>
              <w:rPr>
                <w:rFonts w:ascii="Times New Roman" w:hAnsi="Times New Roman"/>
              </w:rPr>
              <w:lastRenderedPageBreak/>
              <w:t>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</w:t>
            </w:r>
            <w:r>
              <w:rPr>
                <w:rFonts w:ascii="Times New Roman" w:hAnsi="Times New Roman"/>
              </w:rPr>
              <w:lastRenderedPageBreak/>
              <w:t>граждан, получивших социальные услуги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</w:t>
            </w:r>
            <w:r>
              <w:rPr>
                <w:rFonts w:ascii="Times New Roman" w:hAnsi="Times New Roman"/>
              </w:rPr>
              <w:lastRenderedPageBreak/>
              <w:t>к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792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lastRenderedPageBreak/>
              <w:t>Региональной службы по тарифам ХМАО-Югры от 13.12.2022 №127-нп Постановление правительства Ханты-Мансийского округа-Югры от 31.10.2014 №393-п</w:t>
            </w:r>
          </w:p>
        </w:tc>
      </w:tr>
    </w:tbl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p w:rsidR="00D2264F" w:rsidRDefault="0081431E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_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</w:rPr>
        <w:t>__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2"/>
        <w:gridCol w:w="3176"/>
        <w:gridCol w:w="2441"/>
      </w:tblGrid>
      <w:tr w:rsidR="00D2264F">
        <w:trPr>
          <w:trHeight w:val="1708"/>
        </w:trPr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Наименование государственной услуги  </w:t>
            </w:r>
            <w:r>
              <w:rPr>
                <w:rFonts w:ascii="Times New Roman" w:hAnsi="Times New Roman"/>
                <w:u w:val="single"/>
              </w:rPr>
              <w:t>Предоставление социального обслуживания в форме на дому, 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</w:t>
            </w:r>
            <w:r>
              <w:rPr>
                <w:rFonts w:ascii="Times New Roman" w:hAnsi="Times New Roman"/>
                <w:u w:val="single"/>
              </w:rPr>
              <w:t xml:space="preserve">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общероссийскому базовому перечню услуг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или региональному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перечню государственных (муниципальных) услуг и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ind w:left="363" w:hanging="1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АЭ26</w:t>
            </w:r>
          </w:p>
        </w:tc>
      </w:tr>
      <w:tr w:rsidR="00D2264F">
        <w:trPr>
          <w:trHeight w:val="2202"/>
        </w:trPr>
        <w:tc>
          <w:tcPr>
            <w:tcW w:w="895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2. Категории потребителей государственной услуги  </w:t>
            </w:r>
            <w:r>
              <w:rPr>
                <w:rFonts w:ascii="Times New Roman" w:hAnsi="Times New Roman"/>
                <w:u w:val="single"/>
              </w:rPr>
              <w:t>Гражданин полностью или частично утративший способность либо возможности осуществлять самообслуживание, самостоятельно передв</w:t>
            </w:r>
            <w:r>
              <w:rPr>
                <w:rFonts w:ascii="Times New Roman" w:hAnsi="Times New Roman"/>
                <w:u w:val="single"/>
              </w:rPr>
              <w:t>игаться, обеспечивать основные жизненные потребности в силу заболевания, травмы, возраста или наличия инвалидности;</w:t>
            </w:r>
          </w:p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</w:t>
            </w:r>
            <w:r>
              <w:rPr>
                <w:rFonts w:ascii="Times New Roman" w:hAnsi="Times New Roman"/>
                <w:u w:val="single"/>
              </w:rPr>
              <w:t xml:space="preserve"> уходе;</w:t>
            </w:r>
          </w:p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Гражданин при наличии иных обстоятельств, которые ухудшают или способны ухудшить условия его жизнедеятельности.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323"/>
        </w:trPr>
        <w:tc>
          <w:tcPr>
            <w:tcW w:w="121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 фактическом достижении показателей, характеризующих объем и (или) качество  государственной услуги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257"/>
        </w:trPr>
        <w:tc>
          <w:tcPr>
            <w:tcW w:w="121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Сведения о </w:t>
            </w:r>
            <w:r>
              <w:rPr>
                <w:rFonts w:ascii="Times New Roman" w:hAnsi="Times New Roman"/>
              </w:rPr>
              <w:t>фактическом достижении показателей, характеризующих качество государственной услуги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042"/>
        <w:gridCol w:w="670"/>
        <w:gridCol w:w="670"/>
        <w:gridCol w:w="670"/>
        <w:gridCol w:w="670"/>
        <w:gridCol w:w="1661"/>
        <w:gridCol w:w="803"/>
        <w:gridCol w:w="857"/>
        <w:gridCol w:w="831"/>
        <w:gridCol w:w="885"/>
        <w:gridCol w:w="778"/>
        <w:gridCol w:w="829"/>
        <w:gridCol w:w="938"/>
        <w:gridCol w:w="1302"/>
      </w:tblGrid>
      <w:tr w:rsidR="00D2264F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номер реестровой записи </w:t>
            </w:r>
          </w:p>
        </w:tc>
        <w:tc>
          <w:tcPr>
            <w:tcW w:w="3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/>
              </w:rPr>
              <w:t>услуги</w:t>
            </w:r>
          </w:p>
        </w:tc>
        <w:tc>
          <w:tcPr>
            <w:tcW w:w="8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качества государственной услуги</w:t>
            </w:r>
          </w:p>
        </w:tc>
      </w:tr>
      <w:tr w:rsidR="00D2264F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  <w:p w:rsidR="00D2264F" w:rsidRDefault="008143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отклонение, превышающее 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10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880000О</w:t>
            </w:r>
            <w:r>
              <w:rPr>
                <w:rFonts w:ascii="Times New Roman" w:hAnsi="Times New Roman"/>
              </w:rPr>
              <w:lastRenderedPageBreak/>
              <w:t>.99.0.АЭ26АА08000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постановлением Правительства Ханты-Мансийского автономного округа - Югры от 6 сентября 2014 года № 326-п «О порядке предоставления социальных услуг поставщиками социальных услуг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Ханты-Мансийском</w:t>
            </w:r>
            <w:proofErr w:type="gramEnd"/>
            <w:r>
              <w:rPr>
                <w:rFonts w:ascii="Times New Roman" w:hAnsi="Times New Roman"/>
              </w:rPr>
              <w:t xml:space="preserve"> автономном округе - Югре»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</w:t>
            </w:r>
            <w:r>
              <w:rPr>
                <w:rFonts w:ascii="Times New Roman" w:hAnsi="Times New Roman"/>
              </w:rPr>
              <w:lastRenderedPageBreak/>
              <w:t xml:space="preserve">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Укомплектование организации специалистами,  оказывающими социальные услуги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p w:rsidR="00D2264F" w:rsidRDefault="0081431E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Сведения о фактическом достижении показателей, </w:t>
      </w:r>
      <w:r>
        <w:rPr>
          <w:rFonts w:ascii="Times New Roman" w:hAnsi="Times New Roman"/>
        </w:rPr>
        <w:t>характеризующих объем государственной услуги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2178"/>
        <w:gridCol w:w="543"/>
        <w:gridCol w:w="543"/>
        <w:gridCol w:w="543"/>
        <w:gridCol w:w="543"/>
        <w:gridCol w:w="1765"/>
        <w:gridCol w:w="815"/>
        <w:gridCol w:w="869"/>
        <w:gridCol w:w="895"/>
        <w:gridCol w:w="815"/>
        <w:gridCol w:w="678"/>
        <w:gridCol w:w="626"/>
        <w:gridCol w:w="868"/>
        <w:gridCol w:w="1005"/>
        <w:gridCol w:w="1016"/>
      </w:tblGrid>
      <w:tr w:rsidR="00D2264F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</w:t>
            </w:r>
            <w:r>
              <w:rPr>
                <w:rFonts w:ascii="Times New Roman" w:hAnsi="Times New Roman"/>
              </w:rPr>
              <w:lastRenderedPageBreak/>
              <w:t>номер реестровой записи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Показатель, характеризующий содержание государственной </w:t>
            </w:r>
            <w:r>
              <w:rPr>
                <w:rFonts w:ascii="Times New Roman" w:hAnsi="Times New Roman"/>
              </w:rPr>
              <w:lastRenderedPageBreak/>
              <w:t>услуги</w:t>
            </w:r>
          </w:p>
          <w:p w:rsidR="00D2264F" w:rsidRDefault="00D2264F">
            <w:pPr>
              <w:pStyle w:val="ConsPlusNormal"/>
              <w:jc w:val="center"/>
            </w:pP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lastRenderedPageBreak/>
              <w:t>характеризующий</w:t>
            </w:r>
            <w:proofErr w:type="gramEnd"/>
            <w:r>
              <w:rPr>
                <w:rFonts w:ascii="Times New Roman" w:hAnsi="Times New Roman"/>
              </w:rPr>
              <w:t xml:space="preserve"> условия (формы) оказания государственной услуги</w:t>
            </w:r>
          </w:p>
        </w:tc>
        <w:tc>
          <w:tcPr>
            <w:tcW w:w="8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Показатель объема государственной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Среднеггодовой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размер платы (цена, тариф)</w:t>
            </w:r>
          </w:p>
        </w:tc>
      </w:tr>
      <w:tr w:rsidR="00D2264F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 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отклонение, превышающее 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rPr>
                <w:rFonts w:ascii="Times New Roman" w:hAnsi="Times New Roman"/>
              </w:rPr>
            </w:pPr>
          </w:p>
        </w:tc>
      </w:tr>
      <w:tr w:rsidR="00D2264F">
        <w:trPr>
          <w:trHeight w:val="509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Наименова</w:t>
            </w:r>
            <w:proofErr w:type="spellEnd"/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11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год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исполнено на </w:t>
            </w:r>
            <w:proofErr w:type="gramStart"/>
            <w:r>
              <w:rPr>
                <w:rFonts w:ascii="Times New Roman" w:hAnsi="Times New Roman"/>
              </w:rPr>
              <w:t>отчетную</w:t>
            </w:r>
            <w:proofErr w:type="gramEnd"/>
            <w:r>
              <w:rPr>
                <w:rFonts w:ascii="Times New Roman" w:hAnsi="Times New Roman"/>
              </w:rPr>
              <w:t xml:space="preserve"> дат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D2264F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880000О.99.0.АЭ26АА08000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соответствии с постановлением Правительства Ханты-Мансийского автономного округа - Югры от 6 сентября 2014 года № 326-п «О порядке предоставления социальных услуг поставщиками социальных услуг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Ханты-Мансийском</w:t>
            </w:r>
            <w:proofErr w:type="gramEnd"/>
            <w:r>
              <w:rPr>
                <w:rFonts w:ascii="Times New Roman" w:hAnsi="Times New Roman"/>
              </w:rPr>
              <w:t xml:space="preserve"> автономном округе - </w:t>
            </w:r>
            <w:r>
              <w:rPr>
                <w:rFonts w:ascii="Times New Roman" w:hAnsi="Times New Roman"/>
              </w:rPr>
              <w:lastRenderedPageBreak/>
              <w:t>Югре»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</w:t>
            </w:r>
            <w:r>
              <w:rPr>
                <w:rFonts w:ascii="Times New Roman" w:hAnsi="Times New Roman"/>
              </w:rPr>
              <w:t>сть граждан, получивших социальные услуги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Региональной службы по тарифам </w:t>
            </w:r>
            <w:proofErr w:type="spellStart"/>
            <w:r>
              <w:rPr>
                <w:rFonts w:ascii="Times New Roman" w:hAnsi="Times New Roman"/>
              </w:rPr>
              <w:t>ХМАО_Югры</w:t>
            </w:r>
            <w:proofErr w:type="spellEnd"/>
            <w:r>
              <w:rPr>
                <w:rFonts w:ascii="Times New Roman" w:hAnsi="Times New Roman"/>
              </w:rPr>
              <w:t xml:space="preserve"> от 13.12.2022 №127-нп</w:t>
            </w:r>
          </w:p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правител</w:t>
            </w:r>
            <w:r>
              <w:rPr>
                <w:rFonts w:ascii="Times New Roman" w:hAnsi="Times New Roman"/>
              </w:rPr>
              <w:lastRenderedPageBreak/>
              <w:t>ьства Ханты-Мансийского округа-Югры от 31.10.2014 №393-п</w:t>
            </w:r>
          </w:p>
        </w:tc>
      </w:tr>
    </w:tbl>
    <w:p w:rsidR="00D2264F" w:rsidRDefault="00D2264F">
      <w:pPr>
        <w:pStyle w:val="ConsPlusNormal"/>
        <w:outlineLvl w:val="2"/>
        <w:rPr>
          <w:rFonts w:ascii="Times New Roman" w:hAnsi="Times New Roman"/>
          <w:u w:val="single"/>
        </w:rPr>
      </w:pPr>
    </w:p>
    <w:p w:rsidR="00D2264F" w:rsidRDefault="00D2264F">
      <w:pPr>
        <w:pStyle w:val="ConsPlusNormal"/>
        <w:outlineLvl w:val="2"/>
        <w:rPr>
          <w:rFonts w:ascii="Times New Roman" w:hAnsi="Times New Roman"/>
          <w:u w:val="single"/>
        </w:rPr>
      </w:pPr>
    </w:p>
    <w:p w:rsidR="00D2264F" w:rsidRDefault="00D2264F">
      <w:pPr>
        <w:pStyle w:val="ConsPlusNormal"/>
        <w:outlineLvl w:val="2"/>
        <w:rPr>
          <w:rFonts w:ascii="Times New Roman" w:hAnsi="Times New Roman"/>
          <w:u w:val="single"/>
        </w:rPr>
      </w:pPr>
    </w:p>
    <w:p w:rsidR="00D2264F" w:rsidRDefault="00D2264F">
      <w:pPr>
        <w:pStyle w:val="ConsPlusNormal"/>
        <w:outlineLvl w:val="2"/>
        <w:rPr>
          <w:rFonts w:ascii="Times New Roman" w:hAnsi="Times New Roman"/>
          <w:u w:val="single"/>
        </w:rPr>
      </w:pPr>
    </w:p>
    <w:p w:rsidR="00D2264F" w:rsidRDefault="0081431E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_</w:t>
      </w:r>
      <w:r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</w:rPr>
        <w:t>__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1"/>
        <w:gridCol w:w="3203"/>
        <w:gridCol w:w="2356"/>
      </w:tblGrid>
      <w:tr w:rsidR="00D2264F">
        <w:trPr>
          <w:trHeight w:val="194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gramStart"/>
            <w:r>
              <w:rPr>
                <w:rFonts w:ascii="Times New Roman" w:hAnsi="Times New Roman"/>
              </w:rPr>
              <w:t xml:space="preserve">Наименование государственной услуги  </w:t>
            </w:r>
            <w:r>
              <w:rPr>
                <w:rFonts w:ascii="Times New Roman" w:hAnsi="Times New Roman"/>
                <w:u w:val="single"/>
              </w:rPr>
              <w:t>Предоставление услуг по социальной занятости инвалидов</w:t>
            </w:r>
            <w:proofErr w:type="gramEnd"/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общероссийскому базовому перечню услуг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или региональному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перечню государственных (муниципальных) услуг и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ind w:left="363" w:hanging="1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0055</w:t>
            </w:r>
          </w:p>
        </w:tc>
      </w:tr>
      <w:tr w:rsidR="00D2264F">
        <w:trPr>
          <w:trHeight w:val="251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2. Категории потребителей государственной услуги  </w:t>
            </w:r>
            <w:r>
              <w:rPr>
                <w:rFonts w:ascii="Times New Roman" w:hAnsi="Times New Roman"/>
                <w:u w:val="single"/>
              </w:rPr>
              <w:t>Физические лица</w:t>
            </w: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36"/>
        </w:trPr>
        <w:tc>
          <w:tcPr>
            <w:tcW w:w="1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 фактическом достижении показателей, характеризующих объем и (или) качество  государственной услуги</w:t>
            </w:r>
          </w:p>
          <w:p w:rsidR="00D2264F" w:rsidRDefault="00D2264F">
            <w:pPr>
              <w:pStyle w:val="ConsPlusNormal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30"/>
        </w:trPr>
        <w:tc>
          <w:tcPr>
            <w:tcW w:w="1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Сведения о фактическом достижении показателей, характеризующих </w:t>
            </w:r>
            <w:r>
              <w:rPr>
                <w:rFonts w:ascii="Times New Roman" w:hAnsi="Times New Roman"/>
              </w:rPr>
              <w:t>качество государственной услуги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042"/>
        <w:gridCol w:w="670"/>
        <w:gridCol w:w="670"/>
        <w:gridCol w:w="670"/>
        <w:gridCol w:w="670"/>
        <w:gridCol w:w="1661"/>
        <w:gridCol w:w="803"/>
        <w:gridCol w:w="857"/>
        <w:gridCol w:w="831"/>
        <w:gridCol w:w="885"/>
        <w:gridCol w:w="778"/>
        <w:gridCol w:w="829"/>
        <w:gridCol w:w="938"/>
        <w:gridCol w:w="1302"/>
      </w:tblGrid>
      <w:tr w:rsidR="00D2264F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номер реестровой записи </w:t>
            </w:r>
          </w:p>
        </w:tc>
        <w:tc>
          <w:tcPr>
            <w:tcW w:w="3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/>
              </w:rPr>
              <w:lastRenderedPageBreak/>
              <w:t>государственной услуги</w:t>
            </w:r>
          </w:p>
        </w:tc>
        <w:tc>
          <w:tcPr>
            <w:tcW w:w="8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Показатель качества государственной услуги</w:t>
            </w:r>
          </w:p>
        </w:tc>
      </w:tr>
      <w:tr w:rsidR="00D2264F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  <w:p w:rsidR="00D2264F" w:rsidRDefault="008143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допустимое (возможное) </w:t>
            </w:r>
            <w:r>
              <w:rPr>
                <w:rFonts w:ascii="Times New Roman" w:hAnsi="Times New Roman"/>
              </w:rPr>
              <w:lastRenderedPageBreak/>
              <w:t>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отклонение, превышающее </w:t>
            </w:r>
            <w:r>
              <w:rPr>
                <w:rFonts w:ascii="Times New Roman" w:hAnsi="Times New Roman"/>
              </w:rPr>
              <w:lastRenderedPageBreak/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причина отклонения</w:t>
            </w: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(наименование </w:t>
            </w:r>
            <w:r>
              <w:rPr>
                <w:rFonts w:ascii="Times New Roman" w:hAnsi="Times New Roman"/>
              </w:rPr>
              <w:t>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12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</w:t>
            </w:r>
            <w:r>
              <w:rPr>
                <w:rFonts w:ascii="Times New Roman" w:hAnsi="Times New Roman"/>
              </w:rPr>
              <w:t xml:space="preserve"> на год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960919.Р.83.0.00550001002   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инвалидами несложных (простых) видов деятельности со значительной помощью других лиц (деятельность не относится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трудовой)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получателей услуги в оказанной услуге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p w:rsidR="00D2264F" w:rsidRDefault="0081431E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Сведения о фактическом </w:t>
      </w:r>
      <w:r>
        <w:rPr>
          <w:rFonts w:ascii="Times New Roman" w:hAnsi="Times New Roman"/>
        </w:rPr>
        <w:t>достижении показателей, характеризующих объем государственной услуги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2178"/>
        <w:gridCol w:w="543"/>
        <w:gridCol w:w="543"/>
        <w:gridCol w:w="543"/>
        <w:gridCol w:w="543"/>
        <w:gridCol w:w="1765"/>
        <w:gridCol w:w="815"/>
        <w:gridCol w:w="869"/>
        <w:gridCol w:w="895"/>
        <w:gridCol w:w="815"/>
        <w:gridCol w:w="678"/>
        <w:gridCol w:w="626"/>
        <w:gridCol w:w="868"/>
        <w:gridCol w:w="1005"/>
        <w:gridCol w:w="1016"/>
      </w:tblGrid>
      <w:tr w:rsidR="00D2264F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  <w:p w:rsidR="00D2264F" w:rsidRDefault="00D2264F">
            <w:pPr>
              <w:pStyle w:val="ConsPlusNormal"/>
              <w:jc w:val="center"/>
            </w:pP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характеризующий</w:t>
            </w:r>
            <w:proofErr w:type="gramEnd"/>
            <w:r>
              <w:rPr>
                <w:rFonts w:ascii="Times New Roman" w:hAnsi="Times New Roman"/>
              </w:rPr>
              <w:t xml:space="preserve"> условия (формы) оказания </w:t>
            </w:r>
            <w:r>
              <w:rPr>
                <w:rFonts w:ascii="Times New Roman" w:hAnsi="Times New Roman"/>
              </w:rPr>
              <w:lastRenderedPageBreak/>
              <w:t>государственной услуги</w:t>
            </w:r>
          </w:p>
        </w:tc>
        <w:tc>
          <w:tcPr>
            <w:tcW w:w="8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Среднегодовой размер платы (цена, тариф)</w:t>
            </w:r>
          </w:p>
        </w:tc>
      </w:tr>
      <w:tr w:rsidR="00D2264F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lastRenderedPageBreak/>
              <w:t xml:space="preserve">показателя 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</w:t>
            </w:r>
            <w:r>
              <w:rPr>
                <w:rFonts w:ascii="Times New Roman" w:hAnsi="Times New Roman"/>
              </w:rPr>
              <w:lastRenderedPageBreak/>
              <w:t>измерения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значение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</w:t>
            </w:r>
            <w:r>
              <w:rPr>
                <w:rFonts w:ascii="Times New Roman" w:hAnsi="Times New Roman"/>
              </w:rPr>
              <w:lastRenderedPageBreak/>
              <w:t>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отклон</w:t>
            </w:r>
            <w:r>
              <w:rPr>
                <w:rFonts w:ascii="Times New Roman" w:hAnsi="Times New Roman"/>
              </w:rPr>
              <w:lastRenderedPageBreak/>
              <w:t>ение, превышающее 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причина </w:t>
            </w:r>
            <w:r>
              <w:rPr>
                <w:rFonts w:ascii="Times New Roman" w:hAnsi="Times New Roman"/>
              </w:rPr>
              <w:lastRenderedPageBreak/>
              <w:t>отклонения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rPr>
                <w:rFonts w:ascii="Times New Roman" w:hAnsi="Times New Roman"/>
              </w:rPr>
            </w:pPr>
          </w:p>
        </w:tc>
      </w:tr>
      <w:tr w:rsidR="00D2264F">
        <w:trPr>
          <w:trHeight w:val="509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Наименова</w:t>
            </w:r>
            <w:proofErr w:type="spellEnd"/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13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год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исполнено на </w:t>
            </w:r>
            <w:proofErr w:type="gramStart"/>
            <w:r>
              <w:rPr>
                <w:rFonts w:ascii="Times New Roman" w:hAnsi="Times New Roman"/>
              </w:rPr>
              <w:t>отчетную</w:t>
            </w:r>
            <w:proofErr w:type="gramEnd"/>
            <w:r>
              <w:rPr>
                <w:rFonts w:ascii="Times New Roman" w:hAnsi="Times New Roman"/>
              </w:rPr>
              <w:t xml:space="preserve"> дат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D2264F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960919.Р.83.0.00550001002   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инвалидами несложных (простых) видов деятельности со значительной помощью других лиц (деятельность не относится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трудовой)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граждан, получивших услугу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center"/>
        <w:outlineLvl w:val="2"/>
        <w:rPr>
          <w:rFonts w:ascii="Times New Roman" w:hAnsi="Times New Roman"/>
          <w:u w:val="single"/>
        </w:rPr>
      </w:pPr>
    </w:p>
    <w:p w:rsidR="00D2264F" w:rsidRDefault="0081431E">
      <w:pPr>
        <w:pStyle w:val="ConsPlus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_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</w:rPr>
        <w:t>__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1"/>
        <w:gridCol w:w="3203"/>
        <w:gridCol w:w="2356"/>
      </w:tblGrid>
      <w:tr w:rsidR="00D2264F">
        <w:trPr>
          <w:trHeight w:val="194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Наименование государственной услуги  </w:t>
            </w:r>
            <w:r>
              <w:rPr>
                <w:rFonts w:ascii="Times New Roman" w:hAnsi="Times New Roman"/>
                <w:u w:val="single"/>
              </w:rPr>
              <w:t>Предоставление услуг по комплексной реабилитации и абилитации детей-инвалидов с использованием электронного сертификата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общероссийскому базовому перечню услуг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или региональному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перечню государственных (муниципальных) услуг и </w:t>
            </w:r>
          </w:p>
          <w:p w:rsidR="00D2264F" w:rsidRDefault="0081431E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ind w:left="363" w:hanging="1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0065</w:t>
            </w:r>
          </w:p>
        </w:tc>
      </w:tr>
      <w:tr w:rsidR="00D2264F">
        <w:trPr>
          <w:trHeight w:val="251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2. Категории потребителей государственной услуги  </w:t>
            </w:r>
            <w:r>
              <w:rPr>
                <w:rFonts w:ascii="Times New Roman" w:hAnsi="Times New Roman"/>
                <w:u w:val="single"/>
              </w:rPr>
              <w:t>Физические лица</w:t>
            </w:r>
          </w:p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36"/>
        </w:trPr>
        <w:tc>
          <w:tcPr>
            <w:tcW w:w="1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 фактическом достижении показателей, характеризующих объем и (или) качество  государственной услуги</w:t>
            </w:r>
          </w:p>
          <w:p w:rsidR="00D2264F" w:rsidRDefault="00D2264F">
            <w:pPr>
              <w:pStyle w:val="ConsPlusNormal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D2264F">
        <w:trPr>
          <w:trHeight w:val="30"/>
        </w:trPr>
        <w:tc>
          <w:tcPr>
            <w:tcW w:w="122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>
              <w:rPr>
                <w:rFonts w:ascii="Times New Roman" w:hAnsi="Times New Roman"/>
              </w:rPr>
              <w:t>Сведения о фактическом достижении показателей, характеризующих качество государственной услуги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042"/>
        <w:gridCol w:w="670"/>
        <w:gridCol w:w="670"/>
        <w:gridCol w:w="670"/>
        <w:gridCol w:w="670"/>
        <w:gridCol w:w="1661"/>
        <w:gridCol w:w="803"/>
        <w:gridCol w:w="857"/>
        <w:gridCol w:w="831"/>
        <w:gridCol w:w="885"/>
        <w:gridCol w:w="778"/>
        <w:gridCol w:w="829"/>
        <w:gridCol w:w="938"/>
        <w:gridCol w:w="1302"/>
      </w:tblGrid>
      <w:tr w:rsidR="00D2264F"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номер реестровой записи </w:t>
            </w:r>
          </w:p>
        </w:tc>
        <w:tc>
          <w:tcPr>
            <w:tcW w:w="3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/>
              </w:rPr>
              <w:t>государственной услуги</w:t>
            </w:r>
          </w:p>
        </w:tc>
        <w:tc>
          <w:tcPr>
            <w:tcW w:w="8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качества государственной услуги</w:t>
            </w:r>
          </w:p>
        </w:tc>
      </w:tr>
      <w:tr w:rsidR="00D2264F"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3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  <w:p w:rsidR="00D2264F" w:rsidRDefault="008143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6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отклонение, превышающее 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14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в государственном задании на год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2264F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879000.Р.86.0.00650001001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услуг по комплексной реабилитации и абилитации детей-инвалидов, оказываемых в соответствии со </w:t>
            </w:r>
            <w:r>
              <w:rPr>
                <w:rFonts w:ascii="Times New Roman" w:hAnsi="Times New Roman"/>
              </w:rPr>
              <w:lastRenderedPageBreak/>
              <w:t xml:space="preserve">стандартами предоставления услуг, включая проживание и питание детей-инвалидов и сопровождающих </w:t>
            </w:r>
            <w:r>
              <w:rPr>
                <w:rFonts w:ascii="Times New Roman" w:hAnsi="Times New Roman"/>
              </w:rPr>
              <w:t>детей-инвалидов лиц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Удовлетворенность получателей услуги в оказанной услуге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p w:rsidR="00D2264F" w:rsidRDefault="0081431E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Сведения о фактическом достижении показателей, характеризующих объем государственной услуги</w:t>
      </w:r>
    </w:p>
    <w:p w:rsidR="00D2264F" w:rsidRDefault="00D2264F">
      <w:pPr>
        <w:pStyle w:val="ConsPlusNormal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2178"/>
        <w:gridCol w:w="543"/>
        <w:gridCol w:w="543"/>
        <w:gridCol w:w="543"/>
        <w:gridCol w:w="543"/>
        <w:gridCol w:w="1765"/>
        <w:gridCol w:w="815"/>
        <w:gridCol w:w="869"/>
        <w:gridCol w:w="895"/>
        <w:gridCol w:w="815"/>
        <w:gridCol w:w="678"/>
        <w:gridCol w:w="626"/>
        <w:gridCol w:w="868"/>
        <w:gridCol w:w="1005"/>
        <w:gridCol w:w="1016"/>
      </w:tblGrid>
      <w:tr w:rsidR="00D2264F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Уникальный номер реестровой записи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3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</w:t>
            </w:r>
            <w:r>
              <w:rPr>
                <w:rFonts w:ascii="Times New Roman" w:hAnsi="Times New Roman"/>
              </w:rPr>
              <w:t>характеризующий содержание государственной услуги</w:t>
            </w:r>
          </w:p>
          <w:p w:rsidR="00D2264F" w:rsidRDefault="00D2264F">
            <w:pPr>
              <w:pStyle w:val="ConsPlusNormal"/>
              <w:jc w:val="center"/>
            </w:pP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тель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характеризующий</w:t>
            </w:r>
            <w:proofErr w:type="gramEnd"/>
            <w:r>
              <w:rPr>
                <w:rFonts w:ascii="Times New Roman" w:hAnsi="Times New Roman"/>
              </w:rPr>
              <w:t xml:space="preserve"> условия (формы) оказания государственной услуги</w:t>
            </w:r>
          </w:p>
        </w:tc>
        <w:tc>
          <w:tcPr>
            <w:tcW w:w="8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объема государственной услуги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Среднеггодовой</w:t>
            </w:r>
            <w:proofErr w:type="spellEnd"/>
            <w:r>
              <w:rPr>
                <w:rFonts w:ascii="Times New Roman" w:hAnsi="Times New Roman"/>
              </w:rPr>
              <w:t xml:space="preserve"> размер платы (цена, тариф)</w:t>
            </w:r>
          </w:p>
        </w:tc>
      </w:tr>
      <w:tr w:rsidR="00D2264F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показателя 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единица </w:t>
            </w: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отклонение, превышающее допустимое (возможное) отклонение</w:t>
            </w:r>
          </w:p>
          <w:p w:rsidR="00D2264F" w:rsidRDefault="0081431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причина отклонения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rPr>
                <w:rFonts w:ascii="Times New Roman" w:hAnsi="Times New Roman"/>
              </w:rPr>
            </w:pPr>
          </w:p>
        </w:tc>
      </w:tr>
      <w:tr w:rsidR="00D2264F">
        <w:trPr>
          <w:trHeight w:val="509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Наименова</w:t>
            </w:r>
            <w:proofErr w:type="spellEnd"/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ние</w:t>
            </w:r>
            <w:proofErr w:type="spellEnd"/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t>3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</w:t>
            </w:r>
            <w:hyperlink r:id="rId15" w:history="1">
              <w:r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год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</w:t>
            </w:r>
          </w:p>
          <w:p w:rsidR="00D2264F" w:rsidRDefault="0081431E">
            <w:pPr>
              <w:pStyle w:val="ConsPlusNormal"/>
              <w:jc w:val="center"/>
            </w:pPr>
            <w:r>
              <w:t>4</w:t>
            </w:r>
          </w:p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исполнено на </w:t>
            </w:r>
            <w:proofErr w:type="gramStart"/>
            <w:r>
              <w:rPr>
                <w:rFonts w:ascii="Times New Roman" w:hAnsi="Times New Roman"/>
              </w:rPr>
              <w:t>отчетную</w:t>
            </w:r>
            <w:proofErr w:type="gramEnd"/>
            <w:r>
              <w:rPr>
                <w:rFonts w:ascii="Times New Roman" w:hAnsi="Times New Roman"/>
              </w:rPr>
              <w:t xml:space="preserve"> дат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  <w:p w:rsidR="00D2264F" w:rsidRDefault="0081431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</w:p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</w:p>
          <w:p w:rsidR="00D2264F" w:rsidRDefault="008143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D2264F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879000.Р.86.0.00650001001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услуг по </w:t>
            </w:r>
            <w:r>
              <w:rPr>
                <w:rFonts w:ascii="Times New Roman" w:hAnsi="Times New Roman"/>
              </w:rPr>
              <w:t>комплексной реабилитации и абилитации детей-инвалидов, оказываемых в соответствии со стандартами предоставления услуг, включая проживание и питание детей-инвалидов и сопровождающих детей-инвалидов лиц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детей-инвалидов, получивших услугу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D2264F" w:rsidRDefault="0081431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2. Сведения о выполняемых работах </w:t>
      </w:r>
    </w:p>
    <w:p w:rsidR="00D2264F" w:rsidRDefault="00D2264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6"/>
        <w:gridCol w:w="6707"/>
        <w:gridCol w:w="2753"/>
        <w:gridCol w:w="1354"/>
      </w:tblGrid>
      <w:tr w:rsidR="00D2264F">
        <w:tc>
          <w:tcPr>
            <w:tcW w:w="3756" w:type="dxa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Наименование работы </w:t>
            </w:r>
          </w:p>
        </w:tc>
        <w:tc>
          <w:tcPr>
            <w:tcW w:w="6707" w:type="dxa"/>
            <w:tcBorders>
              <w:top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Информирование, консультирование, социальное сопровождение граждан по вопросам в сфере социального обслуживания и социальной защиты</w:t>
            </w: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 по региональному перечню </w:t>
            </w:r>
            <w:r>
              <w:rPr>
                <w:rFonts w:ascii="Times New Roman" w:hAnsi="Times New Roman"/>
              </w:rPr>
              <w:t>государственных (муниципальных) услуг и работ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0042</w:t>
            </w:r>
          </w:p>
        </w:tc>
      </w:tr>
      <w:tr w:rsidR="00D2264F">
        <w:tc>
          <w:tcPr>
            <w:tcW w:w="10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3756" w:type="dxa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Категории потребителей работы </w:t>
            </w:r>
          </w:p>
        </w:tc>
        <w:tc>
          <w:tcPr>
            <w:tcW w:w="6707" w:type="dxa"/>
            <w:tcBorders>
              <w:top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Физические лица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2264F">
        <w:tc>
          <w:tcPr>
            <w:tcW w:w="104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2264F">
        <w:tc>
          <w:tcPr>
            <w:tcW w:w="1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2264F">
        <w:tc>
          <w:tcPr>
            <w:tcW w:w="1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Сведения о фактическом достижении </w:t>
            </w:r>
            <w:r>
              <w:rPr>
                <w:rFonts w:ascii="Times New Roman" w:hAnsi="Times New Roman"/>
              </w:rPr>
              <w:t>показателей, характеризующих качество работы на 2024 год и на плановый период 2025 и 2026 годов на 1 января 2025 г.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</w:tbl>
    <w:p w:rsidR="00D2264F" w:rsidRDefault="00D2264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2"/>
        <w:gridCol w:w="958"/>
        <w:gridCol w:w="1095"/>
        <w:gridCol w:w="958"/>
        <w:gridCol w:w="959"/>
        <w:gridCol w:w="958"/>
        <w:gridCol w:w="958"/>
        <w:gridCol w:w="685"/>
        <w:gridCol w:w="821"/>
        <w:gridCol w:w="1095"/>
        <w:gridCol w:w="1095"/>
        <w:gridCol w:w="821"/>
        <w:gridCol w:w="985"/>
        <w:gridCol w:w="1423"/>
        <w:gridCol w:w="878"/>
      </w:tblGrid>
      <w:tr w:rsidR="00D2264F"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Уникальный </w:t>
            </w:r>
            <w:r>
              <w:rPr>
                <w:rFonts w:ascii="Times New Roman" w:hAnsi="Times New Roman"/>
              </w:rPr>
              <w:lastRenderedPageBreak/>
              <w:t>номер реестровой записи 3</w:t>
            </w:r>
          </w:p>
        </w:tc>
        <w:tc>
          <w:tcPr>
            <w:tcW w:w="30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Показатель, характеризующий </w:t>
            </w:r>
            <w:r>
              <w:rPr>
                <w:rFonts w:ascii="Times New Roman" w:hAnsi="Times New Roman"/>
              </w:rPr>
              <w:lastRenderedPageBreak/>
              <w:t>условия (формы) выполнения</w:t>
            </w:r>
            <w:r>
              <w:rPr>
                <w:rFonts w:ascii="Times New Roman" w:hAnsi="Times New Roman"/>
              </w:rPr>
              <w:t xml:space="preserve"> работы</w:t>
            </w:r>
          </w:p>
        </w:tc>
        <w:tc>
          <w:tcPr>
            <w:tcW w:w="87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Показатель качества работы</w:t>
            </w:r>
          </w:p>
        </w:tc>
      </w:tr>
      <w:tr w:rsidR="00D2264F">
        <w:trPr>
          <w:trHeight w:val="253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</w:t>
            </w:r>
            <w:r>
              <w:rPr>
                <w:rFonts w:ascii="Times New Roman" w:hAnsi="Times New Roman"/>
              </w:rPr>
              <w:lastRenderedPageBreak/>
              <w:t>вание показателя 3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единица </w:t>
            </w:r>
            <w:r>
              <w:rPr>
                <w:rFonts w:ascii="Times New Roman" w:hAnsi="Times New Roman"/>
              </w:rPr>
              <w:lastRenderedPageBreak/>
              <w:t>измерения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значение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допусти</w:t>
            </w:r>
            <w:r>
              <w:rPr>
                <w:rFonts w:ascii="Times New Roman" w:hAnsi="Times New Roman"/>
              </w:rPr>
              <w:lastRenderedPageBreak/>
              <w:t>мое (возможное) отклонение 6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отклонение, </w:t>
            </w:r>
            <w:r>
              <w:rPr>
                <w:rFonts w:ascii="Times New Roman" w:hAnsi="Times New Roman"/>
              </w:rPr>
              <w:lastRenderedPageBreak/>
              <w:t>превышающее допустимое (возможное) отклонение 7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причин</w:t>
            </w:r>
            <w:r>
              <w:rPr>
                <w:rFonts w:ascii="Times New Roman" w:hAnsi="Times New Roman"/>
              </w:rPr>
              <w:lastRenderedPageBreak/>
              <w:t>а отклонения</w:t>
            </w:r>
          </w:p>
        </w:tc>
      </w:tr>
      <w:tr w:rsidR="00D2264F">
        <w:trPr>
          <w:trHeight w:val="509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30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3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по ОКЕИ 3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утверждено в </w:t>
            </w:r>
            <w:r>
              <w:rPr>
                <w:rFonts w:ascii="Times New Roman" w:hAnsi="Times New Roman"/>
              </w:rPr>
              <w:t>государственном задании на год 3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в государственном задании на отчетную дату 4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 на отчетную дату 5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 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 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 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</w:p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</w:t>
            </w:r>
          </w:p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показателя) 3</w:t>
            </w: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/>
        </w:tc>
      </w:tr>
      <w:tr w:rsidR="00D2264F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2264F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880000.Р.86.1.00420001000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Информационная, консультативная помощь гражданам, социальное сопровождение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Очно,</w:t>
            </w:r>
          </w:p>
          <w:p w:rsidR="00D2264F" w:rsidRDefault="0081431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заочно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граждан, получивших услугу от запланированного </w:t>
            </w:r>
            <w:r>
              <w:rPr>
                <w:rFonts w:ascii="Times New Roman" w:hAnsi="Times New Roman"/>
              </w:rPr>
              <w:t>объема граждан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D2264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rmal"/>
        <w:jc w:val="center"/>
        <w:outlineLvl w:val="2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nil"/>
          <w:left w:val="nil"/>
          <w:bottom w:val="nil"/>
          <w:right w:val="single" w:sz="4" w:space="0" w:color="000000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70"/>
      </w:tblGrid>
      <w:tr w:rsidR="00D2264F">
        <w:trPr>
          <w:trHeight w:val="108"/>
        </w:trPr>
        <w:tc>
          <w:tcPr>
            <w:tcW w:w="1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264F" w:rsidRDefault="0081431E">
            <w:pPr>
              <w:pStyle w:val="ConsPlusNormal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 Сведения о фактическом достижении показателей, характеризующих качество работы</w:t>
            </w:r>
          </w:p>
          <w:p w:rsidR="00D2264F" w:rsidRDefault="00D2264F">
            <w:pPr>
              <w:pStyle w:val="ConsPlusNormal"/>
              <w:contextualSpacing/>
              <w:rPr>
                <w:rFonts w:ascii="Times New Roman" w:hAnsi="Times New Roman"/>
              </w:rPr>
            </w:pPr>
          </w:p>
          <w:p w:rsidR="00D2264F" w:rsidRDefault="0081431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 Сведения о фактическом достижении показателей, характеризующих объем работы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75"/>
              <w:gridCol w:w="887"/>
              <w:gridCol w:w="680"/>
              <w:gridCol w:w="880"/>
              <w:gridCol w:w="952"/>
              <w:gridCol w:w="751"/>
              <w:gridCol w:w="951"/>
              <w:gridCol w:w="745"/>
              <w:gridCol w:w="815"/>
              <w:gridCol w:w="816"/>
              <w:gridCol w:w="815"/>
              <w:gridCol w:w="951"/>
              <w:gridCol w:w="817"/>
              <w:gridCol w:w="821"/>
              <w:gridCol w:w="951"/>
              <w:gridCol w:w="816"/>
              <w:gridCol w:w="816"/>
            </w:tblGrid>
            <w:tr w:rsidR="00D2264F">
              <w:trPr>
                <w:trHeight w:val="321"/>
              </w:trPr>
              <w:tc>
                <w:tcPr>
                  <w:tcW w:w="8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Уникал</w:t>
                  </w:r>
                  <w:r>
                    <w:rPr>
                      <w:rFonts w:ascii="Times New Roman" w:hAnsi="Times New Roman"/>
                    </w:rPr>
                    <w:lastRenderedPageBreak/>
                    <w:t>ьный номер реестровой записи 3</w:t>
                  </w:r>
                </w:p>
              </w:tc>
              <w:tc>
                <w:tcPr>
                  <w:tcW w:w="244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Показатель, </w:t>
                  </w:r>
                  <w:r>
                    <w:rPr>
                      <w:rFonts w:ascii="Times New Roman" w:hAnsi="Times New Roman"/>
                    </w:rPr>
                    <w:lastRenderedPageBreak/>
                    <w:t>характеризующий содержание работы</w:t>
                  </w:r>
                </w:p>
              </w:tc>
              <w:tc>
                <w:tcPr>
                  <w:tcW w:w="170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Показатель, </w:t>
                  </w:r>
                  <w:r>
                    <w:rPr>
                      <w:rFonts w:ascii="Times New Roman" w:hAnsi="Times New Roman"/>
                    </w:rPr>
                    <w:lastRenderedPageBreak/>
                    <w:t>характеризующий условия (формы) выполнения работы</w:t>
                  </w:r>
                </w:p>
              </w:tc>
              <w:tc>
                <w:tcPr>
                  <w:tcW w:w="8498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>Показатель объема работы</w:t>
                  </w:r>
                </w:p>
              </w:tc>
              <w:tc>
                <w:tcPr>
                  <w:tcW w:w="8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Размер </w:t>
                  </w:r>
                  <w:r>
                    <w:rPr>
                      <w:rFonts w:ascii="Times New Roman" w:hAnsi="Times New Roman"/>
                    </w:rPr>
                    <w:lastRenderedPageBreak/>
                    <w:t>платы (цена, тариф)</w:t>
                  </w:r>
                </w:p>
              </w:tc>
            </w:tr>
            <w:tr w:rsidR="00D2264F">
              <w:trPr>
                <w:trHeight w:val="144"/>
              </w:trPr>
              <w:tc>
                <w:tcPr>
                  <w:tcW w:w="8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244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170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9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показателя 3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единица измерения</w:t>
                  </w:r>
                </w:p>
              </w:tc>
              <w:tc>
                <w:tcPr>
                  <w:tcW w:w="8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описание работы</w:t>
                  </w:r>
                </w:p>
              </w:tc>
              <w:tc>
                <w:tcPr>
                  <w:tcW w:w="258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значение</w:t>
                  </w:r>
                </w:p>
              </w:tc>
              <w:tc>
                <w:tcPr>
                  <w:tcW w:w="8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допустимое (возможное) отклонение 6</w:t>
                  </w:r>
                </w:p>
              </w:tc>
              <w:tc>
                <w:tcPr>
                  <w:tcW w:w="9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отклонение, превышающее допустимое (возможное) отклонение 7</w:t>
                  </w:r>
                </w:p>
              </w:tc>
              <w:tc>
                <w:tcPr>
                  <w:tcW w:w="8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причина отклонения</w:t>
                  </w:r>
                </w:p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</w:tr>
            <w:tr w:rsidR="00D2264F">
              <w:trPr>
                <w:trHeight w:val="510"/>
              </w:trPr>
              <w:tc>
                <w:tcPr>
                  <w:tcW w:w="8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2447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1703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74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3</w:t>
                  </w:r>
                </w:p>
              </w:tc>
              <w:tc>
                <w:tcPr>
                  <w:tcW w:w="8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код по ОКЕИ</w:t>
                  </w:r>
                </w:p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утверждено в государственном задании на год 3</w:t>
                  </w:r>
                </w:p>
              </w:tc>
              <w:tc>
                <w:tcPr>
                  <w:tcW w:w="95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утверждено в государственном задании на отчетную дату 4</w:t>
                  </w: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исполнено на отчетную дату 5</w:t>
                  </w:r>
                </w:p>
              </w:tc>
              <w:tc>
                <w:tcPr>
                  <w:tcW w:w="8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</w:tr>
            <w:tr w:rsidR="00D2264F">
              <w:trPr>
                <w:trHeight w:val="368"/>
              </w:trPr>
              <w:tc>
                <w:tcPr>
                  <w:tcW w:w="8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показателя) 3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показателя) 3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показателя) 3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</w:t>
                  </w:r>
                </w:p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показателя) 3</w:t>
                  </w: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(наименование показателя) 3</w:t>
                  </w:r>
                </w:p>
              </w:tc>
              <w:tc>
                <w:tcPr>
                  <w:tcW w:w="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74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95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8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</w:tr>
            <w:tr w:rsidR="00D2264F">
              <w:trPr>
                <w:trHeight w:val="144"/>
              </w:trPr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bookmarkStart w:id="0" w:name="P1128"/>
                  <w:bookmarkEnd w:id="0"/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bookmarkStart w:id="1" w:name="P1131"/>
                  <w:bookmarkEnd w:id="1"/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bookmarkStart w:id="2" w:name="P1133"/>
                  <w:bookmarkEnd w:id="2"/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bookmarkStart w:id="3" w:name="P1134"/>
                  <w:bookmarkEnd w:id="3"/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bookmarkStart w:id="4" w:name="P1135"/>
                  <w:bookmarkEnd w:id="4"/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</w:t>
                  </w:r>
                </w:p>
              </w:tc>
            </w:tr>
            <w:tr w:rsidR="00D2264F">
              <w:trPr>
                <w:trHeight w:val="355"/>
              </w:trPr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880000.Р.86.1.00420001002</w:t>
                  </w:r>
                </w:p>
              </w:tc>
              <w:tc>
                <w:tcPr>
                  <w:tcW w:w="8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Информационная, консультативная помощь гражданам, социальное сопровождение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Очно, заочно</w:t>
                  </w:r>
                </w:p>
              </w:tc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r>
                    <w:rPr>
                      <w:rFonts w:ascii="Times New Roman" w:hAnsi="Times New Roman"/>
                    </w:rPr>
                    <w:t>Доля граждан, получивших услугу от запланированного объема граждан</w:t>
                  </w:r>
                </w:p>
              </w:tc>
              <w:tc>
                <w:tcPr>
                  <w:tcW w:w="7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r>
                    <w:rPr>
                      <w:rFonts w:ascii="Times New Roman" w:hAnsi="Times New Roman"/>
                    </w:rPr>
                    <w:t>Чел.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792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Информирование, консультирование, социальное сопровождение граждан по вопрос</w:t>
                  </w:r>
                  <w:r>
                    <w:rPr>
                      <w:rFonts w:ascii="Times New Roman" w:hAnsi="Times New Roman"/>
                    </w:rPr>
                    <w:lastRenderedPageBreak/>
                    <w:t xml:space="preserve">ам в сфере </w:t>
                  </w:r>
                  <w:r>
                    <w:rPr>
                      <w:rFonts w:ascii="Times New Roman" w:hAnsi="Times New Roman"/>
                    </w:rPr>
                    <w:t>социального обслуживания и социальной защиты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lastRenderedPageBreak/>
                    <w:t>620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465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</w:pPr>
                  <w:r>
                    <w:rPr>
                      <w:rFonts w:ascii="Times New Roman" w:hAnsi="Times New Roman"/>
                    </w:rPr>
                    <w:t>465</w:t>
                  </w:r>
                </w:p>
              </w:tc>
              <w:tc>
                <w:tcPr>
                  <w:tcW w:w="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81431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D2264F" w:rsidRDefault="00D2264F"/>
              </w:tc>
            </w:tr>
          </w:tbl>
          <w:p w:rsidR="00D2264F" w:rsidRDefault="00D2264F">
            <w:pPr>
              <w:pStyle w:val="ConsPlusNormal"/>
              <w:contextualSpacing/>
              <w:rPr>
                <w:rFonts w:ascii="Times New Roman" w:hAnsi="Times New Roman"/>
              </w:rPr>
            </w:pPr>
          </w:p>
        </w:tc>
      </w:tr>
    </w:tbl>
    <w:p w:rsidR="00D2264F" w:rsidRDefault="00D2264F">
      <w:pPr>
        <w:pStyle w:val="ConsPlusNonformat"/>
        <w:jc w:val="both"/>
        <w:rPr>
          <w:rFonts w:ascii="Times New Roman" w:hAnsi="Times New Roman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284"/>
        <w:gridCol w:w="1559"/>
        <w:gridCol w:w="283"/>
        <w:gridCol w:w="1418"/>
        <w:gridCol w:w="284"/>
        <w:gridCol w:w="2834"/>
      </w:tblGrid>
      <w:tr w:rsidR="00D2264F">
        <w:tc>
          <w:tcPr>
            <w:tcW w:w="2693" w:type="dxa"/>
          </w:tcPr>
          <w:p w:rsidR="00D2264F" w:rsidRDefault="00814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D2264F" w:rsidRDefault="00814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(уполномоченное лицо)</w:t>
            </w:r>
          </w:p>
        </w:tc>
        <w:tc>
          <w:tcPr>
            <w:tcW w:w="284" w:type="dxa"/>
          </w:tcPr>
          <w:p w:rsidR="00D2264F" w:rsidRDefault="00814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2264F" w:rsidRDefault="00814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</w:t>
            </w:r>
            <w:proofErr w:type="spellEnd"/>
          </w:p>
        </w:tc>
        <w:tc>
          <w:tcPr>
            <w:tcW w:w="283" w:type="dxa"/>
          </w:tcPr>
          <w:p w:rsidR="00D2264F" w:rsidRDefault="00D226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D2264F" w:rsidRDefault="00D22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" w:name="_GoBack"/>
            <w:bookmarkEnd w:id="5"/>
          </w:p>
        </w:tc>
        <w:tc>
          <w:tcPr>
            <w:tcW w:w="284" w:type="dxa"/>
          </w:tcPr>
          <w:p w:rsidR="00D2264F" w:rsidRDefault="00D226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bottom w:val="single" w:sz="4" w:space="0" w:color="000000"/>
            </w:tcBorders>
          </w:tcPr>
          <w:p w:rsidR="00D2264F" w:rsidRDefault="0081431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Л.В. Лесина</w:t>
            </w:r>
          </w:p>
        </w:tc>
      </w:tr>
      <w:tr w:rsidR="00D2264F">
        <w:tc>
          <w:tcPr>
            <w:tcW w:w="2693" w:type="dxa"/>
          </w:tcPr>
          <w:p w:rsidR="00D2264F" w:rsidRDefault="00D226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D2264F" w:rsidRDefault="00D226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3" w:type="dxa"/>
          </w:tcPr>
          <w:p w:rsidR="00D2264F" w:rsidRDefault="00D22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4" w:type="dxa"/>
          </w:tcPr>
          <w:p w:rsidR="00D2264F" w:rsidRDefault="00D226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000000"/>
            </w:tcBorders>
          </w:tcPr>
          <w:p w:rsidR="00D2264F" w:rsidRDefault="0081431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D2264F" w:rsidRDefault="00D2264F">
      <w:pPr>
        <w:pStyle w:val="ConsPlusNonformat"/>
        <w:jc w:val="both"/>
        <w:rPr>
          <w:rFonts w:ascii="Times New Roman" w:hAnsi="Times New Roman"/>
          <w:sz w:val="22"/>
        </w:rPr>
      </w:pPr>
    </w:p>
    <w:p w:rsidR="00D2264F" w:rsidRDefault="00D2264F">
      <w:pPr>
        <w:pStyle w:val="ConsPlusNonformat"/>
        <w:jc w:val="both"/>
        <w:rPr>
          <w:rFonts w:ascii="Times New Roman" w:hAnsi="Times New Roman"/>
          <w:sz w:val="22"/>
        </w:rPr>
      </w:pPr>
    </w:p>
    <w:p w:rsidR="00D2264F" w:rsidRDefault="0081431E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"</w:t>
      </w:r>
      <w:r>
        <w:rPr>
          <w:rFonts w:ascii="Times New Roman" w:hAnsi="Times New Roman"/>
          <w:sz w:val="22"/>
          <w:u w:val="single"/>
        </w:rPr>
        <w:t xml:space="preserve">01 </w:t>
      </w:r>
      <w:r>
        <w:rPr>
          <w:rFonts w:ascii="Times New Roman" w:hAnsi="Times New Roman"/>
          <w:sz w:val="22"/>
        </w:rPr>
        <w:t xml:space="preserve">" </w:t>
      </w:r>
      <w:r>
        <w:rPr>
          <w:rFonts w:ascii="Times New Roman" w:hAnsi="Times New Roman"/>
          <w:sz w:val="22"/>
          <w:u w:val="single"/>
        </w:rPr>
        <w:t>октября 2025 г</w:t>
      </w:r>
      <w:r>
        <w:rPr>
          <w:rFonts w:ascii="Times New Roman" w:hAnsi="Times New Roman"/>
          <w:sz w:val="22"/>
        </w:rPr>
        <w:t xml:space="preserve">. </w:t>
      </w:r>
    </w:p>
    <w:sectPr w:rsidR="00D2264F">
      <w:pgSz w:w="16838" w:h="11905" w:orient="landscape"/>
      <w:pgMar w:top="127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64F"/>
    <w:rsid w:val="0081431E"/>
    <w:rsid w:val="00D2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55pt0pt">
    <w:name w:val="Основной текст + 5;5 pt;Интервал 0 pt"/>
    <w:basedOn w:val="25"/>
    <w:link w:val="55pt0pt0"/>
    <w:rPr>
      <w:spacing w:val="-2"/>
      <w:sz w:val="11"/>
      <w:highlight w:val="white"/>
    </w:rPr>
  </w:style>
  <w:style w:type="character" w:customStyle="1" w:styleId="55pt0pt0">
    <w:name w:val="Основной текст + 5;5 pt;Интервал 0 pt"/>
    <w:basedOn w:val="26"/>
    <w:link w:val="55pt0pt"/>
    <w:rPr>
      <w:rFonts w:ascii="Times New Roman" w:hAnsi="Times New Roman"/>
      <w:spacing w:val="-2"/>
      <w:sz w:val="11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4">
    <w:name w:val="Основной шрифт абзаца3"/>
    <w:link w:val="55pt0pt1"/>
  </w:style>
  <w:style w:type="paragraph" w:customStyle="1" w:styleId="55pt0pt1">
    <w:name w:val="Основной текст + 5;5 pt;Курсив;Интервал 0 pt"/>
    <w:basedOn w:val="25"/>
    <w:link w:val="55pt0pt2"/>
    <w:rPr>
      <w:i/>
      <w:spacing w:val="5"/>
      <w:sz w:val="11"/>
      <w:highlight w:val="white"/>
    </w:rPr>
  </w:style>
  <w:style w:type="character" w:customStyle="1" w:styleId="55pt0pt2">
    <w:name w:val="Основной текст + 5;5 pt;Курсив;Интервал 0 pt"/>
    <w:basedOn w:val="26"/>
    <w:link w:val="55pt0pt1"/>
    <w:rPr>
      <w:rFonts w:ascii="Times New Roman" w:hAnsi="Times New Roman"/>
      <w:i/>
      <w:spacing w:val="5"/>
      <w:sz w:val="11"/>
      <w:highlight w:val="whit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25">
    <w:name w:val="Основной текст2"/>
    <w:basedOn w:val="a"/>
    <w:link w:val="26"/>
    <w:pPr>
      <w:widowControl w:val="0"/>
      <w:spacing w:after="0" w:line="202" w:lineRule="exact"/>
      <w:jc w:val="right"/>
    </w:pPr>
    <w:rPr>
      <w:rFonts w:ascii="Times New Roman" w:hAnsi="Times New Roman"/>
      <w:spacing w:val="-3"/>
      <w:sz w:val="15"/>
    </w:rPr>
  </w:style>
  <w:style w:type="character" w:customStyle="1" w:styleId="26">
    <w:name w:val="Основной текст2"/>
    <w:basedOn w:val="1"/>
    <w:link w:val="25"/>
    <w:rPr>
      <w:rFonts w:ascii="Times New Roman" w:hAnsi="Times New Roman"/>
      <w:spacing w:val="-3"/>
      <w:sz w:val="15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B489597C705290DFE2CEC22CDCE4939F5E3CD28DD24A23BC905386AW7c4E" TargetMode="External"/><Relationship Id="rId13" Type="http://schemas.openxmlformats.org/officeDocument/2006/relationships/hyperlink" Target="consultantplus://offline/ref=B85B489597C705290DFE2CEC22CDCE4939F5E3CD28DD24A23BC905386AW7c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5B489597C705290DFE2CEC22CDCE4939F4E5CA2BDC24A23BC905386AW7c4E" TargetMode="External"/><Relationship Id="rId12" Type="http://schemas.openxmlformats.org/officeDocument/2006/relationships/hyperlink" Target="consultantplus://offline/ref=B85B489597C705290DFE2CEC22CDCE4939F5E3CD28DD24A23BC905386AW7c4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B489597C705290DFE2CEC22CDCE4939F4E5CA2BDC24A23BC905386AW7c4E" TargetMode="External"/><Relationship Id="rId11" Type="http://schemas.openxmlformats.org/officeDocument/2006/relationships/hyperlink" Target="consultantplus://offline/ref=B85B489597C705290DFE2CEC22CDCE4939F5E3CD28DD24A23BC905386AW7c4E" TargetMode="External"/><Relationship Id="rId5" Type="http://schemas.openxmlformats.org/officeDocument/2006/relationships/hyperlink" Target="consultantplus://offline/ref=B85B489597C705290DFE2CEC22CDCE4939F5E1CF2BDD24A23BC905386AW7c4E" TargetMode="External"/><Relationship Id="rId15" Type="http://schemas.openxmlformats.org/officeDocument/2006/relationships/hyperlink" Target="consultantplus://offline/ref=B85B489597C705290DFE2CEC22CDCE4939F5E3CD28DD24A23BC905386AW7c4E" TargetMode="External"/><Relationship Id="rId10" Type="http://schemas.openxmlformats.org/officeDocument/2006/relationships/hyperlink" Target="consultantplus://offline/ref=B85B489597C705290DFE2CEC22CDCE4939F5E3CD28DD24A23BC905386AW7c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5B489597C705290DFE2CEC22CDCE4939F5E3CD28DD24A23BC905386AW7c4E" TargetMode="External"/><Relationship Id="rId14" Type="http://schemas.openxmlformats.org/officeDocument/2006/relationships/hyperlink" Target="consultantplus://offline/ref=B85B489597C705290DFE2CEC22CDCE4939F5E3CD28DD24A23BC905386AW7c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3034</Words>
  <Characters>17299</Characters>
  <Application>Microsoft Office Word</Application>
  <DocSecurity>0</DocSecurity>
  <Lines>144</Lines>
  <Paragraphs>40</Paragraphs>
  <ScaleCrop>false</ScaleCrop>
  <Company>SCCM</Company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PC020</cp:lastModifiedBy>
  <cp:revision>2</cp:revision>
  <dcterms:created xsi:type="dcterms:W3CDTF">2025-10-02T05:08:00Z</dcterms:created>
  <dcterms:modified xsi:type="dcterms:W3CDTF">2025-10-02T05:09:00Z</dcterms:modified>
</cp:coreProperties>
</file>